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72F0" w:rsidRPr="00F17428" w:rsidRDefault="008D72F0" w:rsidP="008D72F0">
      <w:pPr>
        <w:pStyle w:val="a5"/>
        <w:jc w:val="center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Методические рекомендации</w:t>
      </w:r>
    </w:p>
    <w:p w:rsidR="008D72F0" w:rsidRPr="000A0FDB" w:rsidRDefault="008D72F0" w:rsidP="008D72F0">
      <w:pPr>
        <w:pStyle w:val="Default"/>
        <w:numPr>
          <w:ilvl w:val="0"/>
          <w:numId w:val="1"/>
        </w:numPr>
        <w:rPr>
          <w:rFonts w:ascii="Times New Roman" w:hAnsi="Times New Roman" w:cs="Times New Roman"/>
          <w:b/>
          <w:i/>
          <w:color w:val="auto"/>
          <w:lang w:val="en-US"/>
        </w:rPr>
      </w:pPr>
      <w:r w:rsidRPr="000A0FDB">
        <w:rPr>
          <w:rFonts w:ascii="Times New Roman" w:hAnsi="Times New Roman" w:cs="Times New Roman"/>
          <w:b/>
          <w:i/>
          <w:color w:val="auto"/>
        </w:rPr>
        <w:t>Актуализация знаний</w:t>
      </w:r>
    </w:p>
    <w:p w:rsidR="008D72F0" w:rsidRPr="00A445EC" w:rsidRDefault="008D72F0" w:rsidP="008D72F0">
      <w:pPr>
        <w:pStyle w:val="Default"/>
        <w:numPr>
          <w:ilvl w:val="0"/>
          <w:numId w:val="2"/>
        </w:numPr>
        <w:rPr>
          <w:rFonts w:ascii="Times New Roman" w:hAnsi="Times New Roman" w:cs="Times New Roman"/>
          <w:color w:val="auto"/>
        </w:rPr>
      </w:pPr>
      <w:r w:rsidRPr="00A445EC">
        <w:rPr>
          <w:rFonts w:ascii="Times New Roman" w:hAnsi="Times New Roman" w:cs="Times New Roman"/>
          <w:color w:val="auto"/>
        </w:rPr>
        <w:t>Организационный момент</w:t>
      </w:r>
    </w:p>
    <w:p w:rsidR="008D72F0" w:rsidRPr="00A445EC" w:rsidRDefault="008D72F0" w:rsidP="008D72F0">
      <w:pPr>
        <w:pStyle w:val="Default"/>
        <w:jc w:val="both"/>
        <w:rPr>
          <w:rFonts w:ascii="Times New Roman" w:hAnsi="Times New Roman" w:cs="Times New Roman"/>
          <w:color w:val="auto"/>
        </w:rPr>
      </w:pPr>
      <w:r w:rsidRPr="00A445EC">
        <w:rPr>
          <w:rFonts w:ascii="Times New Roman" w:hAnsi="Times New Roman" w:cs="Times New Roman"/>
          <w:color w:val="auto"/>
        </w:rPr>
        <w:t xml:space="preserve">– Откройте тетрадь. </w:t>
      </w:r>
    </w:p>
    <w:p w:rsidR="008D72F0" w:rsidRPr="00A445EC" w:rsidRDefault="008D72F0" w:rsidP="008D72F0">
      <w:pPr>
        <w:pStyle w:val="Default"/>
        <w:jc w:val="both"/>
        <w:rPr>
          <w:rFonts w:ascii="Times New Roman" w:hAnsi="Times New Roman" w:cs="Times New Roman"/>
          <w:i/>
          <w:color w:val="auto"/>
        </w:rPr>
      </w:pPr>
      <w:r w:rsidRPr="00A445EC">
        <w:rPr>
          <w:rFonts w:ascii="Times New Roman" w:hAnsi="Times New Roman" w:cs="Times New Roman"/>
          <w:color w:val="auto"/>
        </w:rPr>
        <w:t xml:space="preserve">– Что надо записать? (Дату.) </w:t>
      </w:r>
    </w:p>
    <w:p w:rsidR="008D72F0" w:rsidRPr="00A445EC" w:rsidRDefault="008D72F0" w:rsidP="008D72F0">
      <w:pPr>
        <w:pStyle w:val="Default"/>
        <w:jc w:val="both"/>
        <w:rPr>
          <w:rFonts w:ascii="Times New Roman" w:hAnsi="Times New Roman" w:cs="Times New Roman"/>
          <w:color w:val="auto"/>
        </w:rPr>
      </w:pPr>
      <w:r w:rsidRPr="00A445EC">
        <w:rPr>
          <w:rFonts w:ascii="Times New Roman" w:hAnsi="Times New Roman" w:cs="Times New Roman"/>
          <w:i/>
          <w:color w:val="auto"/>
        </w:rPr>
        <w:t>Комментированная запись числа.</w:t>
      </w:r>
    </w:p>
    <w:p w:rsidR="008D72F0" w:rsidRPr="00A445EC" w:rsidRDefault="008D72F0" w:rsidP="008D72F0">
      <w:pPr>
        <w:pStyle w:val="Default"/>
        <w:jc w:val="both"/>
        <w:rPr>
          <w:rFonts w:ascii="Times New Roman" w:eastAsia="SchoolBookC" w:hAnsi="Times New Roman" w:cs="Times New Roman"/>
          <w:b/>
          <w:bCs/>
          <w:color w:val="DC2300"/>
        </w:rPr>
      </w:pPr>
      <w:r w:rsidRPr="00A445EC">
        <w:rPr>
          <w:rFonts w:ascii="Times New Roman" w:hAnsi="Times New Roman" w:cs="Times New Roman"/>
          <w:color w:val="auto"/>
        </w:rPr>
        <w:t>– Напишите «Классная работа».</w:t>
      </w:r>
    </w:p>
    <w:p w:rsidR="008D72F0" w:rsidRPr="00A445EC" w:rsidRDefault="008D72F0" w:rsidP="008D72F0">
      <w:pPr>
        <w:spacing w:after="0" w:line="240" w:lineRule="auto"/>
        <w:jc w:val="both"/>
        <w:rPr>
          <w:rFonts w:ascii="Times New Roman" w:eastAsia="SchoolBookC-Bold" w:hAnsi="Times New Roman" w:cs="Times New Roman"/>
          <w:b/>
          <w:bCs/>
          <w:sz w:val="24"/>
          <w:szCs w:val="24"/>
        </w:rPr>
      </w:pPr>
      <w:r w:rsidRPr="00A445EC">
        <w:rPr>
          <w:rFonts w:ascii="Times New Roman" w:eastAsia="SchoolBookC" w:hAnsi="Times New Roman" w:cs="Times New Roman"/>
          <w:b/>
          <w:bCs/>
          <w:color w:val="DC2300"/>
          <w:sz w:val="24"/>
          <w:szCs w:val="24"/>
        </w:rPr>
        <w:t xml:space="preserve"> </w:t>
      </w:r>
      <w:r w:rsidRPr="00A445EC">
        <w:rPr>
          <w:rFonts w:ascii="Times New Roman" w:eastAsia="SchoolBookC-Bold" w:hAnsi="Times New Roman" w:cs="Times New Roman"/>
          <w:b/>
          <w:bCs/>
          <w:sz w:val="24"/>
          <w:szCs w:val="24"/>
        </w:rPr>
        <w:t>Словарная работа.</w:t>
      </w:r>
    </w:p>
    <w:p w:rsidR="008D72F0" w:rsidRPr="00A445EC" w:rsidRDefault="008D72F0" w:rsidP="008D72F0">
      <w:pPr>
        <w:autoSpaceDE w:val="0"/>
        <w:spacing w:after="0" w:line="240" w:lineRule="auto"/>
        <w:jc w:val="both"/>
        <w:rPr>
          <w:rFonts w:ascii="Times New Roman" w:eastAsia="SchoolBookC-Italic" w:hAnsi="Times New Roman" w:cs="Times New Roman"/>
          <w:i/>
          <w:iCs/>
          <w:color w:val="000080"/>
          <w:sz w:val="24"/>
          <w:szCs w:val="24"/>
        </w:rPr>
      </w:pPr>
      <w:r w:rsidRPr="00A445EC">
        <w:rPr>
          <w:rFonts w:ascii="Times New Roman" w:eastAsia="SchoolBookC-Bold" w:hAnsi="Times New Roman" w:cs="Times New Roman"/>
          <w:b/>
          <w:bCs/>
          <w:sz w:val="24"/>
          <w:szCs w:val="24"/>
        </w:rPr>
        <w:t xml:space="preserve">1. </w:t>
      </w:r>
      <w:r w:rsidRPr="00A445EC">
        <w:rPr>
          <w:rFonts w:ascii="Times New Roman" w:eastAsia="SchoolBookC" w:hAnsi="Times New Roman" w:cs="Times New Roman"/>
          <w:sz w:val="24"/>
          <w:szCs w:val="24"/>
        </w:rPr>
        <w:t>– Прочитайте стихотворение Александра Шибаева.</w:t>
      </w:r>
    </w:p>
    <w:p w:rsidR="008D72F0" w:rsidRPr="00A445EC" w:rsidRDefault="008D72F0" w:rsidP="008D72F0">
      <w:pPr>
        <w:autoSpaceDE w:val="0"/>
        <w:spacing w:after="0" w:line="240" w:lineRule="auto"/>
        <w:jc w:val="both"/>
        <w:rPr>
          <w:rFonts w:ascii="Times New Roman" w:eastAsia="SchoolBookC-Italic" w:hAnsi="Times New Roman" w:cs="Times New Roman"/>
          <w:i/>
          <w:iCs/>
          <w:color w:val="000080"/>
          <w:sz w:val="24"/>
          <w:szCs w:val="24"/>
        </w:rPr>
      </w:pPr>
      <w:r w:rsidRPr="00A445EC">
        <w:rPr>
          <w:rFonts w:ascii="Times New Roman" w:eastAsia="SchoolBookC-Italic" w:hAnsi="Times New Roman" w:cs="Times New Roman"/>
          <w:i/>
          <w:iCs/>
          <w:color w:val="000080"/>
          <w:sz w:val="24"/>
          <w:szCs w:val="24"/>
        </w:rPr>
        <w:t>Платье новое –</w:t>
      </w:r>
    </w:p>
    <w:p w:rsidR="008D72F0" w:rsidRPr="00A445EC" w:rsidRDefault="008D72F0" w:rsidP="008D72F0">
      <w:pPr>
        <w:autoSpaceDE w:val="0"/>
        <w:spacing w:after="0" w:line="240" w:lineRule="auto"/>
        <w:jc w:val="both"/>
        <w:rPr>
          <w:rFonts w:ascii="Times New Roman" w:eastAsia="SchoolBookC-Italic" w:hAnsi="Times New Roman" w:cs="Times New Roman"/>
          <w:i/>
          <w:iCs/>
          <w:color w:val="000080"/>
          <w:sz w:val="24"/>
          <w:szCs w:val="24"/>
        </w:rPr>
      </w:pPr>
      <w:r w:rsidRPr="00A445EC">
        <w:rPr>
          <w:rFonts w:ascii="Times New Roman" w:eastAsia="SchoolBookC-Italic" w:hAnsi="Times New Roman" w:cs="Times New Roman"/>
          <w:i/>
          <w:iCs/>
          <w:color w:val="000080"/>
          <w:sz w:val="24"/>
          <w:szCs w:val="24"/>
        </w:rPr>
        <w:t>Вполне</w:t>
      </w:r>
    </w:p>
    <w:p w:rsidR="008D72F0" w:rsidRPr="00A445EC" w:rsidRDefault="008D72F0" w:rsidP="008D72F0">
      <w:pPr>
        <w:autoSpaceDE w:val="0"/>
        <w:spacing w:after="0" w:line="240" w:lineRule="auto"/>
        <w:jc w:val="both"/>
        <w:rPr>
          <w:rFonts w:ascii="Times New Roman" w:eastAsia="SchoolBookC-Italic" w:hAnsi="Times New Roman" w:cs="Times New Roman"/>
          <w:i/>
          <w:iCs/>
          <w:color w:val="000080"/>
          <w:sz w:val="24"/>
          <w:szCs w:val="24"/>
        </w:rPr>
      </w:pPr>
      <w:r w:rsidRPr="00A445EC">
        <w:rPr>
          <w:rFonts w:ascii="Times New Roman" w:eastAsia="SchoolBookC-Italic" w:hAnsi="Times New Roman" w:cs="Times New Roman"/>
          <w:i/>
          <w:iCs/>
          <w:color w:val="000080"/>
          <w:sz w:val="24"/>
          <w:szCs w:val="24"/>
        </w:rPr>
        <w:t>Хорошо сидит на мне.</w:t>
      </w:r>
    </w:p>
    <w:p w:rsidR="008D72F0" w:rsidRPr="00A445EC" w:rsidRDefault="008D72F0" w:rsidP="008D72F0">
      <w:pPr>
        <w:autoSpaceDE w:val="0"/>
        <w:spacing w:after="0" w:line="240" w:lineRule="auto"/>
        <w:jc w:val="both"/>
        <w:rPr>
          <w:rFonts w:ascii="Times New Roman" w:eastAsia="SchoolBookC-Italic" w:hAnsi="Times New Roman" w:cs="Times New Roman"/>
          <w:i/>
          <w:iCs/>
          <w:color w:val="000080"/>
          <w:sz w:val="24"/>
          <w:szCs w:val="24"/>
        </w:rPr>
      </w:pPr>
      <w:r w:rsidRPr="00A445EC">
        <w:rPr>
          <w:rFonts w:ascii="Times New Roman" w:eastAsia="SchoolBookC-Italic" w:hAnsi="Times New Roman" w:cs="Times New Roman"/>
          <w:i/>
          <w:iCs/>
          <w:color w:val="000080"/>
          <w:sz w:val="24"/>
          <w:szCs w:val="24"/>
        </w:rPr>
        <w:t>Это платье мне идёт.</w:t>
      </w:r>
    </w:p>
    <w:p w:rsidR="008D72F0" w:rsidRPr="00A445EC" w:rsidRDefault="008D72F0" w:rsidP="008D72F0">
      <w:pPr>
        <w:autoSpaceDE w:val="0"/>
        <w:spacing w:after="0" w:line="240" w:lineRule="auto"/>
        <w:jc w:val="both"/>
        <w:rPr>
          <w:rFonts w:ascii="Times New Roman" w:eastAsia="SchoolBookC-Italic" w:hAnsi="Times New Roman" w:cs="Times New Roman"/>
          <w:i/>
          <w:iCs/>
          <w:color w:val="000080"/>
          <w:sz w:val="24"/>
          <w:szCs w:val="24"/>
        </w:rPr>
      </w:pPr>
      <w:r w:rsidRPr="00A445EC">
        <w:rPr>
          <w:rFonts w:ascii="Times New Roman" w:eastAsia="SchoolBookC-Italic" w:hAnsi="Times New Roman" w:cs="Times New Roman"/>
          <w:i/>
          <w:iCs/>
          <w:color w:val="000080"/>
          <w:sz w:val="24"/>
          <w:szCs w:val="24"/>
        </w:rPr>
        <w:t>А костюм – наоборот,</w:t>
      </w:r>
    </w:p>
    <w:p w:rsidR="008D72F0" w:rsidRPr="00A445EC" w:rsidRDefault="008D72F0" w:rsidP="008D72F0">
      <w:pPr>
        <w:autoSpaceDE w:val="0"/>
        <w:spacing w:after="0" w:line="240" w:lineRule="auto"/>
        <w:jc w:val="both"/>
        <w:rPr>
          <w:rFonts w:ascii="Times New Roman" w:eastAsia="SchoolBookC-Italic" w:hAnsi="Times New Roman" w:cs="Times New Roman"/>
          <w:i/>
          <w:iCs/>
          <w:color w:val="000080"/>
          <w:sz w:val="24"/>
          <w:szCs w:val="24"/>
        </w:rPr>
      </w:pPr>
      <w:r w:rsidRPr="00A445EC">
        <w:rPr>
          <w:rFonts w:ascii="Times New Roman" w:eastAsia="SchoolBookC-Italic" w:hAnsi="Times New Roman" w:cs="Times New Roman"/>
          <w:i/>
          <w:iCs/>
          <w:color w:val="000080"/>
          <w:sz w:val="24"/>
          <w:szCs w:val="24"/>
        </w:rPr>
        <w:t>Потому что плохо сшит,</w:t>
      </w:r>
    </w:p>
    <w:p w:rsidR="008D72F0" w:rsidRPr="00A445EC" w:rsidRDefault="008D72F0" w:rsidP="008D72F0">
      <w:pPr>
        <w:autoSpaceDE w:val="0"/>
        <w:spacing w:after="0" w:line="240" w:lineRule="auto"/>
        <w:jc w:val="both"/>
        <w:rPr>
          <w:rFonts w:ascii="Times New Roman" w:eastAsia="SchoolBookC" w:hAnsi="Times New Roman" w:cs="Times New Roman"/>
          <w:sz w:val="24"/>
          <w:szCs w:val="24"/>
        </w:rPr>
      </w:pPr>
      <w:r w:rsidRPr="00A445EC">
        <w:rPr>
          <w:rFonts w:ascii="Times New Roman" w:eastAsia="SchoolBookC-Italic" w:hAnsi="Times New Roman" w:cs="Times New Roman"/>
          <w:i/>
          <w:iCs/>
          <w:color w:val="000080"/>
          <w:sz w:val="24"/>
          <w:szCs w:val="24"/>
        </w:rPr>
        <w:t>Он на вешалке висит.</w:t>
      </w:r>
    </w:p>
    <w:p w:rsidR="008D72F0" w:rsidRPr="00A445EC" w:rsidRDefault="008D72F0" w:rsidP="008D72F0">
      <w:pPr>
        <w:autoSpaceDE w:val="0"/>
        <w:spacing w:after="0" w:line="240" w:lineRule="auto"/>
        <w:jc w:val="both"/>
        <w:rPr>
          <w:rFonts w:ascii="Times New Roman" w:eastAsia="SchoolBookC" w:hAnsi="Times New Roman" w:cs="Times New Roman"/>
          <w:sz w:val="24"/>
          <w:szCs w:val="24"/>
        </w:rPr>
      </w:pPr>
      <w:r w:rsidRPr="00A445EC">
        <w:rPr>
          <w:rFonts w:ascii="Times New Roman" w:eastAsia="SchoolBookC" w:hAnsi="Times New Roman" w:cs="Times New Roman"/>
          <w:sz w:val="24"/>
          <w:szCs w:val="24"/>
        </w:rPr>
        <w:t>– Какими словами играет поэт?</w:t>
      </w:r>
    </w:p>
    <w:p w:rsidR="008D72F0" w:rsidRPr="00A445EC" w:rsidRDefault="008D72F0" w:rsidP="008D72F0">
      <w:pPr>
        <w:autoSpaceDE w:val="0"/>
        <w:spacing w:after="0" w:line="240" w:lineRule="auto"/>
        <w:jc w:val="both"/>
        <w:rPr>
          <w:rFonts w:ascii="Times New Roman" w:eastAsia="SchoolBookC" w:hAnsi="Times New Roman" w:cs="Times New Roman"/>
          <w:sz w:val="24"/>
          <w:szCs w:val="24"/>
        </w:rPr>
      </w:pPr>
      <w:r w:rsidRPr="00A445EC">
        <w:rPr>
          <w:rFonts w:ascii="Times New Roman" w:eastAsia="SchoolBookC" w:hAnsi="Times New Roman" w:cs="Times New Roman"/>
          <w:sz w:val="24"/>
          <w:szCs w:val="24"/>
        </w:rPr>
        <w:t>– Что эти слова означают в тексте? (Подходит к фигуре по цвету, фасону.)</w:t>
      </w:r>
    </w:p>
    <w:p w:rsidR="008D72F0" w:rsidRPr="00BA78B6" w:rsidRDefault="008D72F0" w:rsidP="008D72F0">
      <w:pPr>
        <w:autoSpaceDE w:val="0"/>
        <w:spacing w:after="0" w:line="240" w:lineRule="auto"/>
        <w:jc w:val="both"/>
        <w:rPr>
          <w:rFonts w:ascii="Times New Roman" w:hAnsi="Times New Roman" w:cs="Times New Roman"/>
          <w:i/>
          <w:color w:val="993366"/>
          <w:sz w:val="24"/>
          <w:szCs w:val="24"/>
        </w:rPr>
      </w:pPr>
      <w:r w:rsidRPr="00A445EC">
        <w:rPr>
          <w:rFonts w:ascii="Times New Roman" w:eastAsia="SchoolBookC" w:hAnsi="Times New Roman" w:cs="Times New Roman"/>
          <w:sz w:val="24"/>
          <w:szCs w:val="24"/>
        </w:rPr>
        <w:t xml:space="preserve">– </w:t>
      </w:r>
      <w:proofErr w:type="gramStart"/>
      <w:r w:rsidRPr="00A445EC">
        <w:rPr>
          <w:rFonts w:ascii="Times New Roman" w:eastAsia="SchoolBookC" w:hAnsi="Times New Roman" w:cs="Times New Roman"/>
          <w:sz w:val="24"/>
          <w:szCs w:val="24"/>
        </w:rPr>
        <w:t xml:space="preserve">А есть ли в словах </w:t>
      </w:r>
      <w:r w:rsidRPr="00A445EC">
        <w:rPr>
          <w:rFonts w:ascii="Times New Roman" w:eastAsia="SchoolBookC-Italic" w:hAnsi="Times New Roman" w:cs="Times New Roman"/>
          <w:i/>
          <w:iCs/>
          <w:color w:val="333399"/>
          <w:sz w:val="24"/>
          <w:szCs w:val="24"/>
        </w:rPr>
        <w:t>сидит</w:t>
      </w:r>
      <w:proofErr w:type="gramEnd"/>
      <w:r w:rsidRPr="00A445EC">
        <w:rPr>
          <w:rFonts w:ascii="Times New Roman" w:eastAsia="SchoolBookC-Italic" w:hAnsi="Times New Roman" w:cs="Times New Roman"/>
          <w:i/>
          <w:iCs/>
          <w:sz w:val="24"/>
          <w:szCs w:val="24"/>
        </w:rPr>
        <w:t xml:space="preserve"> </w:t>
      </w:r>
      <w:r w:rsidRPr="00A445EC">
        <w:rPr>
          <w:rFonts w:ascii="Times New Roman" w:eastAsia="SchoolBookC" w:hAnsi="Times New Roman" w:cs="Times New Roman"/>
          <w:sz w:val="24"/>
          <w:szCs w:val="24"/>
        </w:rPr>
        <w:t xml:space="preserve">и </w:t>
      </w:r>
      <w:r w:rsidRPr="00A445EC">
        <w:rPr>
          <w:rFonts w:ascii="Times New Roman" w:eastAsia="SchoolBookC-Italic" w:hAnsi="Times New Roman" w:cs="Times New Roman"/>
          <w:i/>
          <w:iCs/>
          <w:color w:val="333399"/>
          <w:sz w:val="24"/>
          <w:szCs w:val="24"/>
        </w:rPr>
        <w:t>идёт</w:t>
      </w:r>
      <w:r w:rsidRPr="00A445EC">
        <w:rPr>
          <w:rFonts w:ascii="Times New Roman" w:eastAsia="SchoolBookC-Italic" w:hAnsi="Times New Roman" w:cs="Times New Roman"/>
          <w:i/>
          <w:iCs/>
          <w:sz w:val="24"/>
          <w:szCs w:val="24"/>
        </w:rPr>
        <w:t xml:space="preserve"> </w:t>
      </w:r>
      <w:r w:rsidRPr="00A445EC">
        <w:rPr>
          <w:rFonts w:ascii="Times New Roman" w:eastAsia="SchoolBookC" w:hAnsi="Times New Roman" w:cs="Times New Roman"/>
          <w:sz w:val="24"/>
          <w:szCs w:val="24"/>
        </w:rPr>
        <w:t>этот смысл, если взять вне текста? (Нет.) В таких сочетаниях «сидит на мне, мне идёт» слова получили другое значение и сблизились по смыслу.</w:t>
      </w:r>
    </w:p>
    <w:p w:rsidR="008D72F0" w:rsidRPr="000A0FDB" w:rsidRDefault="008D72F0" w:rsidP="008D72F0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SchoolBookC" w:hAnsi="Times New Roman" w:cs="Times New Roman"/>
          <w:b/>
          <w:bCs/>
          <w:i/>
          <w:iCs/>
          <w:sz w:val="24"/>
          <w:szCs w:val="24"/>
        </w:rPr>
      </w:pPr>
      <w:r w:rsidRPr="000A0FDB">
        <w:rPr>
          <w:rFonts w:ascii="Times New Roman" w:eastAsia="SchoolBookC" w:hAnsi="Times New Roman" w:cs="Times New Roman"/>
          <w:b/>
          <w:bCs/>
          <w:i/>
          <w:iCs/>
          <w:sz w:val="24"/>
          <w:szCs w:val="24"/>
        </w:rPr>
        <w:t>Формулирование проблемы</w:t>
      </w:r>
    </w:p>
    <w:p w:rsidR="008D72F0" w:rsidRPr="00A445EC" w:rsidRDefault="008D72F0" w:rsidP="008D72F0">
      <w:pPr>
        <w:autoSpaceDE w:val="0"/>
        <w:spacing w:after="0" w:line="240" w:lineRule="auto"/>
        <w:jc w:val="both"/>
        <w:rPr>
          <w:rFonts w:ascii="Times New Roman" w:eastAsia="SchoolBookC" w:hAnsi="Times New Roman" w:cs="Times New Roman"/>
          <w:i/>
          <w:sz w:val="24"/>
          <w:szCs w:val="24"/>
        </w:rPr>
      </w:pPr>
      <w:r w:rsidRPr="00A445EC">
        <w:rPr>
          <w:rFonts w:ascii="Times New Roman" w:eastAsia="SchoolBookC" w:hAnsi="Times New Roman" w:cs="Times New Roman"/>
          <w:i/>
          <w:sz w:val="24"/>
          <w:szCs w:val="24"/>
        </w:rPr>
        <w:t>Используется мотивирующий приём.</w:t>
      </w:r>
    </w:p>
    <w:p w:rsidR="008D72F0" w:rsidRPr="00A445EC" w:rsidRDefault="008D72F0" w:rsidP="008D72F0">
      <w:pPr>
        <w:autoSpaceDE w:val="0"/>
        <w:spacing w:after="0" w:line="240" w:lineRule="auto"/>
        <w:jc w:val="both"/>
        <w:rPr>
          <w:rFonts w:ascii="Times New Roman" w:eastAsia="SchoolBookC" w:hAnsi="Times New Roman" w:cs="Times New Roman"/>
          <w:i/>
          <w:sz w:val="24"/>
          <w:szCs w:val="24"/>
        </w:rPr>
      </w:pPr>
      <w:r w:rsidRPr="00A445EC">
        <w:rPr>
          <w:rFonts w:ascii="Times New Roman" w:eastAsia="SchoolBookC" w:hAnsi="Times New Roman" w:cs="Times New Roman"/>
          <w:i/>
          <w:sz w:val="24"/>
          <w:szCs w:val="24"/>
        </w:rPr>
        <w:t xml:space="preserve">Учитель читает стихотворение Ю. Вронского. (Упр. 147, «Дидактический материал» для 3-го </w:t>
      </w:r>
      <w:proofErr w:type="spellStart"/>
      <w:r w:rsidRPr="00A445EC">
        <w:rPr>
          <w:rFonts w:ascii="Times New Roman" w:eastAsia="SchoolBookC" w:hAnsi="Times New Roman" w:cs="Times New Roman"/>
          <w:i/>
          <w:sz w:val="24"/>
          <w:szCs w:val="24"/>
        </w:rPr>
        <w:t>кл</w:t>
      </w:r>
      <w:proofErr w:type="spellEnd"/>
      <w:r w:rsidRPr="00A445EC">
        <w:rPr>
          <w:rFonts w:ascii="Times New Roman" w:eastAsia="SchoolBookC" w:hAnsi="Times New Roman" w:cs="Times New Roman"/>
          <w:i/>
          <w:sz w:val="24"/>
          <w:szCs w:val="24"/>
        </w:rPr>
        <w:t>.)</w:t>
      </w:r>
    </w:p>
    <w:p w:rsidR="008D72F0" w:rsidRPr="00A445EC" w:rsidRDefault="008D72F0" w:rsidP="008D72F0">
      <w:pPr>
        <w:autoSpaceDE w:val="0"/>
        <w:spacing w:after="0" w:line="240" w:lineRule="auto"/>
        <w:jc w:val="both"/>
        <w:rPr>
          <w:rFonts w:ascii="Times New Roman" w:eastAsia="SchoolBookC" w:hAnsi="Times New Roman" w:cs="Times New Roman"/>
          <w:i/>
          <w:sz w:val="24"/>
          <w:szCs w:val="24"/>
        </w:rPr>
      </w:pPr>
      <w:r w:rsidRPr="00A445EC">
        <w:rPr>
          <w:rFonts w:ascii="Times New Roman" w:eastAsia="SchoolBookC" w:hAnsi="Times New Roman" w:cs="Times New Roman"/>
          <w:i/>
          <w:sz w:val="24"/>
          <w:szCs w:val="24"/>
        </w:rPr>
        <w:t>Постановка цели перед чтением:</w:t>
      </w:r>
    </w:p>
    <w:p w:rsidR="008D72F0" w:rsidRPr="00A445EC" w:rsidRDefault="008D72F0" w:rsidP="008D72F0">
      <w:pPr>
        <w:autoSpaceDE w:val="0"/>
        <w:spacing w:after="0" w:line="240" w:lineRule="auto"/>
        <w:jc w:val="both"/>
        <w:rPr>
          <w:rFonts w:ascii="Times New Roman" w:eastAsia="SchoolBookC" w:hAnsi="Times New Roman" w:cs="Times New Roman"/>
          <w:sz w:val="24"/>
          <w:szCs w:val="24"/>
        </w:rPr>
      </w:pPr>
      <w:r w:rsidRPr="00A445EC">
        <w:rPr>
          <w:rFonts w:ascii="Times New Roman" w:eastAsia="SchoolBookC" w:hAnsi="Times New Roman" w:cs="Times New Roman"/>
          <w:sz w:val="24"/>
          <w:szCs w:val="24"/>
        </w:rPr>
        <w:t>– Попробуйте подобрать название к стихотворению.</w:t>
      </w:r>
    </w:p>
    <w:p w:rsidR="008D72F0" w:rsidRPr="000A0FDB" w:rsidRDefault="008D72F0" w:rsidP="008D72F0">
      <w:pPr>
        <w:spacing w:after="0" w:line="240" w:lineRule="auto"/>
        <w:rPr>
          <w:rFonts w:ascii="Times New Roman" w:eastAsia="SchoolBookC" w:hAnsi="Times New Roman" w:cs="Times New Roman"/>
          <w:b/>
          <w:i/>
          <w:sz w:val="24"/>
          <w:szCs w:val="24"/>
        </w:rPr>
      </w:pPr>
      <w:r w:rsidRPr="000A0FDB">
        <w:rPr>
          <w:rFonts w:ascii="Times New Roman" w:eastAsia="SchoolBookC" w:hAnsi="Times New Roman" w:cs="Times New Roman"/>
          <w:b/>
          <w:i/>
          <w:sz w:val="24"/>
          <w:szCs w:val="24"/>
          <w:lang w:val="en-US"/>
        </w:rPr>
        <w:t>III</w:t>
      </w:r>
      <w:proofErr w:type="gramStart"/>
      <w:r w:rsidRPr="000A0FDB">
        <w:rPr>
          <w:rFonts w:ascii="Times New Roman" w:eastAsia="SchoolBookC" w:hAnsi="Times New Roman" w:cs="Times New Roman"/>
          <w:b/>
          <w:i/>
          <w:sz w:val="24"/>
          <w:szCs w:val="24"/>
        </w:rPr>
        <w:t>.</w:t>
      </w:r>
      <w:r w:rsidRPr="00C33F3E">
        <w:rPr>
          <w:rFonts w:ascii="Times New Roman" w:eastAsia="SchoolBookC" w:hAnsi="Times New Roman" w:cs="Times New Roman"/>
          <w:b/>
          <w:i/>
          <w:sz w:val="24"/>
          <w:szCs w:val="24"/>
        </w:rPr>
        <w:t xml:space="preserve"> </w:t>
      </w:r>
      <w:r w:rsidRPr="000A0FDB">
        <w:rPr>
          <w:rFonts w:ascii="Times New Roman" w:hAnsi="Times New Roman" w:cs="Times New Roman"/>
          <w:b/>
          <w:i/>
          <w:sz w:val="24"/>
          <w:szCs w:val="24"/>
        </w:rPr>
        <w:t xml:space="preserve"> Изучение</w:t>
      </w:r>
      <w:proofErr w:type="gramEnd"/>
      <w:r w:rsidRPr="000A0FDB">
        <w:rPr>
          <w:rFonts w:ascii="Times New Roman" w:hAnsi="Times New Roman" w:cs="Times New Roman"/>
          <w:b/>
          <w:i/>
          <w:sz w:val="24"/>
          <w:szCs w:val="24"/>
        </w:rPr>
        <w:t xml:space="preserve"> нового</w:t>
      </w:r>
    </w:p>
    <w:p w:rsidR="008D72F0" w:rsidRPr="00A445EC" w:rsidRDefault="008D72F0" w:rsidP="008D72F0">
      <w:pPr>
        <w:autoSpaceDE w:val="0"/>
        <w:spacing w:after="0" w:line="240" w:lineRule="auto"/>
        <w:jc w:val="both"/>
        <w:rPr>
          <w:rFonts w:ascii="Times New Roman" w:eastAsia="SchoolBookC" w:hAnsi="Times New Roman" w:cs="Times New Roman"/>
          <w:sz w:val="24"/>
          <w:szCs w:val="24"/>
        </w:rPr>
      </w:pPr>
      <w:r w:rsidRPr="00A445EC">
        <w:rPr>
          <w:rFonts w:ascii="Times New Roman" w:eastAsia="SchoolBookC-Bold" w:hAnsi="Times New Roman" w:cs="Times New Roman"/>
          <w:b/>
          <w:bCs/>
          <w:sz w:val="24"/>
          <w:szCs w:val="24"/>
        </w:rPr>
        <w:t xml:space="preserve">2. </w:t>
      </w:r>
      <w:r w:rsidRPr="00A445EC">
        <w:rPr>
          <w:rFonts w:ascii="Times New Roman" w:eastAsia="SchoolBookC" w:hAnsi="Times New Roman" w:cs="Times New Roman"/>
          <w:b/>
          <w:bCs/>
          <w:sz w:val="24"/>
          <w:szCs w:val="24"/>
        </w:rPr>
        <w:t xml:space="preserve">Чтение правила в рамке учебника </w:t>
      </w:r>
      <w:proofErr w:type="gramStart"/>
      <w:r w:rsidRPr="00A445EC">
        <w:rPr>
          <w:rFonts w:ascii="Times New Roman" w:eastAsia="SchoolBookC" w:hAnsi="Times New Roman" w:cs="Times New Roman"/>
          <w:b/>
          <w:bCs/>
          <w:sz w:val="24"/>
          <w:szCs w:val="24"/>
        </w:rPr>
        <w:t>на</w:t>
      </w:r>
      <w:proofErr w:type="gramEnd"/>
      <w:r w:rsidRPr="00A445EC">
        <w:rPr>
          <w:rFonts w:ascii="Times New Roman" w:eastAsia="SchoolBookC" w:hAnsi="Times New Roman" w:cs="Times New Roman"/>
          <w:b/>
          <w:bCs/>
          <w:sz w:val="24"/>
          <w:szCs w:val="24"/>
        </w:rPr>
        <w:t xml:space="preserve"> с. 112.</w:t>
      </w:r>
    </w:p>
    <w:p w:rsidR="008D72F0" w:rsidRPr="00A445EC" w:rsidRDefault="008D72F0" w:rsidP="008D72F0">
      <w:pPr>
        <w:autoSpaceDE w:val="0"/>
        <w:spacing w:after="0" w:line="240" w:lineRule="auto"/>
        <w:jc w:val="both"/>
        <w:rPr>
          <w:rFonts w:ascii="Times New Roman" w:eastAsia="SchoolBookC" w:hAnsi="Times New Roman" w:cs="Times New Roman"/>
          <w:sz w:val="24"/>
          <w:szCs w:val="24"/>
        </w:rPr>
      </w:pPr>
      <w:r w:rsidRPr="00A445EC">
        <w:rPr>
          <w:rFonts w:ascii="Times New Roman" w:eastAsia="SchoolBookC" w:hAnsi="Times New Roman" w:cs="Times New Roman"/>
          <w:i/>
          <w:sz w:val="24"/>
          <w:szCs w:val="24"/>
        </w:rPr>
        <w:t>Вопросы после чтения</w:t>
      </w:r>
      <w:r w:rsidRPr="00A445EC">
        <w:rPr>
          <w:rFonts w:ascii="Times New Roman" w:eastAsia="SchoolBookC" w:hAnsi="Times New Roman" w:cs="Times New Roman"/>
          <w:sz w:val="24"/>
          <w:szCs w:val="24"/>
        </w:rPr>
        <w:t>.</w:t>
      </w:r>
    </w:p>
    <w:p w:rsidR="008D72F0" w:rsidRPr="00A445EC" w:rsidRDefault="008D72F0" w:rsidP="008D72F0">
      <w:pPr>
        <w:autoSpaceDE w:val="0"/>
        <w:spacing w:after="0" w:line="240" w:lineRule="auto"/>
        <w:jc w:val="both"/>
        <w:rPr>
          <w:rFonts w:ascii="Times New Roman" w:eastAsia="SchoolBookC" w:hAnsi="Times New Roman" w:cs="Times New Roman"/>
          <w:sz w:val="24"/>
          <w:szCs w:val="24"/>
        </w:rPr>
      </w:pPr>
      <w:r w:rsidRPr="00A445EC">
        <w:rPr>
          <w:rFonts w:ascii="Times New Roman" w:eastAsia="SchoolBookC" w:hAnsi="Times New Roman" w:cs="Times New Roman"/>
          <w:sz w:val="24"/>
          <w:szCs w:val="24"/>
        </w:rPr>
        <w:t xml:space="preserve">– Как называется новое слово </w:t>
      </w:r>
      <w:r w:rsidRPr="00A445EC">
        <w:rPr>
          <w:rFonts w:ascii="Times New Roman" w:eastAsia="SchoolBookC-Italic" w:hAnsi="Times New Roman" w:cs="Times New Roman"/>
          <w:i/>
          <w:iCs/>
          <w:color w:val="333399"/>
          <w:sz w:val="24"/>
          <w:szCs w:val="24"/>
        </w:rPr>
        <w:t>не</w:t>
      </w:r>
      <w:r w:rsidRPr="00A445EC">
        <w:rPr>
          <w:rFonts w:ascii="Times New Roman" w:eastAsia="SchoolBookC" w:hAnsi="Times New Roman" w:cs="Times New Roman"/>
          <w:sz w:val="24"/>
          <w:szCs w:val="24"/>
        </w:rPr>
        <w:t>? (Частица, отрицательная частица.)</w:t>
      </w:r>
    </w:p>
    <w:p w:rsidR="008D72F0" w:rsidRPr="00A445EC" w:rsidRDefault="008D72F0" w:rsidP="008D72F0">
      <w:pPr>
        <w:autoSpaceDE w:val="0"/>
        <w:spacing w:after="0" w:line="240" w:lineRule="auto"/>
        <w:jc w:val="both"/>
        <w:rPr>
          <w:rFonts w:ascii="Times New Roman" w:eastAsia="SchoolBookC" w:hAnsi="Times New Roman" w:cs="Times New Roman"/>
          <w:sz w:val="24"/>
          <w:szCs w:val="24"/>
        </w:rPr>
      </w:pPr>
      <w:r w:rsidRPr="00A445EC">
        <w:rPr>
          <w:rFonts w:ascii="Times New Roman" w:eastAsia="SchoolBookC" w:hAnsi="Times New Roman" w:cs="Times New Roman"/>
          <w:sz w:val="24"/>
          <w:szCs w:val="24"/>
        </w:rPr>
        <w:t>– Это часть речи. Какие ещё части речи вы знаете?</w:t>
      </w:r>
    </w:p>
    <w:p w:rsidR="008D72F0" w:rsidRPr="00A445EC" w:rsidRDefault="008D72F0" w:rsidP="008D72F0">
      <w:pPr>
        <w:autoSpaceDE w:val="0"/>
        <w:spacing w:after="0" w:line="240" w:lineRule="auto"/>
        <w:jc w:val="both"/>
        <w:rPr>
          <w:rFonts w:ascii="Times New Roman" w:eastAsia="SchoolBookC" w:hAnsi="Times New Roman" w:cs="Times New Roman"/>
          <w:sz w:val="24"/>
          <w:szCs w:val="24"/>
        </w:rPr>
      </w:pPr>
      <w:r w:rsidRPr="00A445EC">
        <w:rPr>
          <w:rFonts w:ascii="Times New Roman" w:eastAsia="SchoolBookC" w:hAnsi="Times New Roman" w:cs="Times New Roman"/>
          <w:sz w:val="24"/>
          <w:szCs w:val="24"/>
        </w:rPr>
        <w:t xml:space="preserve">– К какой группе частей речи её можно отнести – к </w:t>
      </w:r>
      <w:proofErr w:type="gramStart"/>
      <w:r w:rsidRPr="00A445EC">
        <w:rPr>
          <w:rFonts w:ascii="Times New Roman" w:eastAsia="SchoolBookC" w:hAnsi="Times New Roman" w:cs="Times New Roman"/>
          <w:sz w:val="24"/>
          <w:szCs w:val="24"/>
        </w:rPr>
        <w:t>самостоятельным</w:t>
      </w:r>
      <w:proofErr w:type="gramEnd"/>
      <w:r w:rsidRPr="00A445EC">
        <w:rPr>
          <w:rFonts w:ascii="Times New Roman" w:eastAsia="SchoolBookC" w:hAnsi="Times New Roman" w:cs="Times New Roman"/>
          <w:sz w:val="24"/>
          <w:szCs w:val="24"/>
        </w:rPr>
        <w:t xml:space="preserve"> или служебным? Почему? (Самостоятельно в речи не употребляется, нельзя понять, что это – </w:t>
      </w:r>
      <w:r w:rsidRPr="00A445EC">
        <w:rPr>
          <w:rFonts w:ascii="Times New Roman" w:eastAsia="SchoolBookC-Italic" w:hAnsi="Times New Roman" w:cs="Times New Roman"/>
          <w:i/>
          <w:iCs/>
          <w:color w:val="333399"/>
          <w:sz w:val="24"/>
          <w:szCs w:val="24"/>
        </w:rPr>
        <w:t>не</w:t>
      </w:r>
      <w:r w:rsidRPr="00A445EC">
        <w:rPr>
          <w:rFonts w:ascii="Times New Roman" w:eastAsia="SchoolBookC-Italic" w:hAnsi="Times New Roman" w:cs="Times New Roman"/>
          <w:i/>
          <w:iCs/>
          <w:sz w:val="24"/>
          <w:szCs w:val="24"/>
        </w:rPr>
        <w:t>.</w:t>
      </w:r>
      <w:r w:rsidRPr="00A445EC">
        <w:rPr>
          <w:rFonts w:ascii="Times New Roman" w:eastAsia="SchoolBookC" w:hAnsi="Times New Roman" w:cs="Times New Roman"/>
          <w:sz w:val="24"/>
          <w:szCs w:val="24"/>
        </w:rPr>
        <w:t>)</w:t>
      </w:r>
    </w:p>
    <w:p w:rsidR="008D72F0" w:rsidRPr="00A445EC" w:rsidRDefault="008D72F0" w:rsidP="008D72F0">
      <w:pPr>
        <w:autoSpaceDE w:val="0"/>
        <w:spacing w:after="0" w:line="240" w:lineRule="auto"/>
        <w:jc w:val="both"/>
        <w:rPr>
          <w:rFonts w:ascii="Times New Roman" w:eastAsia="SchoolBookC" w:hAnsi="Times New Roman" w:cs="Times New Roman"/>
          <w:sz w:val="24"/>
          <w:szCs w:val="24"/>
        </w:rPr>
      </w:pPr>
      <w:r w:rsidRPr="00A445EC">
        <w:rPr>
          <w:rFonts w:ascii="Times New Roman" w:eastAsia="SchoolBookC" w:hAnsi="Times New Roman" w:cs="Times New Roman"/>
          <w:sz w:val="24"/>
          <w:szCs w:val="24"/>
        </w:rPr>
        <w:t>– Какую роль выполняет она в речи? (Частица не придаёт отрицательный смысл слову или всему предложению.)</w:t>
      </w:r>
    </w:p>
    <w:p w:rsidR="008D72F0" w:rsidRPr="00A445EC" w:rsidRDefault="008D72F0" w:rsidP="008D72F0">
      <w:pPr>
        <w:autoSpaceDE w:val="0"/>
        <w:spacing w:after="0" w:line="240" w:lineRule="auto"/>
        <w:jc w:val="both"/>
        <w:rPr>
          <w:rFonts w:ascii="Times New Roman" w:eastAsia="SchoolBookC" w:hAnsi="Times New Roman" w:cs="Times New Roman"/>
          <w:sz w:val="24"/>
          <w:szCs w:val="24"/>
        </w:rPr>
      </w:pPr>
      <w:r w:rsidRPr="00A445EC">
        <w:rPr>
          <w:rFonts w:ascii="Times New Roman" w:eastAsia="SchoolBookC" w:hAnsi="Times New Roman" w:cs="Times New Roman"/>
          <w:sz w:val="24"/>
          <w:szCs w:val="24"/>
        </w:rPr>
        <w:t>– Сколько в тексте правила частей? О чём 1-я часть? О чём 2-я часть?</w:t>
      </w:r>
    </w:p>
    <w:p w:rsidR="008D72F0" w:rsidRPr="00F17428" w:rsidRDefault="008D72F0" w:rsidP="008D72F0">
      <w:pPr>
        <w:autoSpaceDE w:val="0"/>
        <w:spacing w:after="0" w:line="240" w:lineRule="auto"/>
        <w:jc w:val="both"/>
        <w:rPr>
          <w:rFonts w:ascii="Times New Roman" w:eastAsia="SchoolBookC" w:hAnsi="Times New Roman" w:cs="Times New Roman"/>
          <w:sz w:val="24"/>
          <w:szCs w:val="24"/>
        </w:rPr>
      </w:pPr>
      <w:r w:rsidRPr="00A445EC">
        <w:rPr>
          <w:rFonts w:ascii="Times New Roman" w:eastAsia="SchoolBookC" w:hAnsi="Times New Roman" w:cs="Times New Roman"/>
          <w:sz w:val="24"/>
          <w:szCs w:val="24"/>
        </w:rPr>
        <w:t xml:space="preserve">– Как пишется частица </w:t>
      </w:r>
      <w:r w:rsidRPr="00A445EC">
        <w:rPr>
          <w:rFonts w:ascii="Times New Roman" w:eastAsia="SchoolBookC-Italic" w:hAnsi="Times New Roman" w:cs="Times New Roman"/>
          <w:i/>
          <w:iCs/>
          <w:color w:val="333399"/>
          <w:sz w:val="24"/>
          <w:szCs w:val="24"/>
        </w:rPr>
        <w:t>не</w:t>
      </w:r>
      <w:r w:rsidRPr="00A445EC">
        <w:rPr>
          <w:rFonts w:ascii="Times New Roman" w:eastAsia="SchoolBookC-Italic" w:hAnsi="Times New Roman" w:cs="Times New Roman"/>
          <w:i/>
          <w:iCs/>
          <w:sz w:val="24"/>
          <w:szCs w:val="24"/>
        </w:rPr>
        <w:t xml:space="preserve"> </w:t>
      </w:r>
      <w:r w:rsidRPr="00A445EC">
        <w:rPr>
          <w:rFonts w:ascii="Times New Roman" w:eastAsia="SchoolBookC" w:hAnsi="Times New Roman" w:cs="Times New Roman"/>
          <w:sz w:val="24"/>
          <w:szCs w:val="24"/>
        </w:rPr>
        <w:t>с глаголами? Как обозначается орфограмма?</w:t>
      </w:r>
    </w:p>
    <w:p w:rsidR="008D72F0" w:rsidRPr="000A0FDB" w:rsidRDefault="008D72F0" w:rsidP="008D72F0">
      <w:pPr>
        <w:pStyle w:val="a3"/>
        <w:numPr>
          <w:ilvl w:val="0"/>
          <w:numId w:val="3"/>
        </w:numPr>
        <w:autoSpaceDE w:val="0"/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0A0FDB">
        <w:rPr>
          <w:rFonts w:ascii="Times New Roman" w:hAnsi="Times New Roman" w:cs="Times New Roman"/>
          <w:b/>
          <w:i/>
          <w:sz w:val="24"/>
          <w:szCs w:val="24"/>
        </w:rPr>
        <w:t>Развитие умений</w:t>
      </w:r>
    </w:p>
    <w:p w:rsidR="008D72F0" w:rsidRPr="00A445EC" w:rsidRDefault="008D72F0" w:rsidP="008D72F0">
      <w:pPr>
        <w:autoSpaceDE w:val="0"/>
        <w:spacing w:after="0" w:line="240" w:lineRule="auto"/>
        <w:jc w:val="both"/>
        <w:rPr>
          <w:rFonts w:ascii="Times New Roman" w:eastAsia="SchoolBookC" w:hAnsi="Times New Roman" w:cs="Times New Roman"/>
          <w:sz w:val="24"/>
          <w:szCs w:val="24"/>
        </w:rPr>
      </w:pPr>
      <w:r w:rsidRPr="00A445EC">
        <w:rPr>
          <w:rFonts w:ascii="Times New Roman" w:eastAsia="SchoolBookC-Bold" w:hAnsi="Times New Roman" w:cs="Times New Roman"/>
          <w:b/>
          <w:bCs/>
          <w:color w:val="000000"/>
          <w:sz w:val="24"/>
          <w:szCs w:val="24"/>
        </w:rPr>
        <w:t xml:space="preserve">1. </w:t>
      </w:r>
      <w:r w:rsidRPr="00A445EC">
        <w:rPr>
          <w:rFonts w:ascii="Times New Roman" w:eastAsia="SchoolBookC" w:hAnsi="Times New Roman" w:cs="Times New Roman"/>
          <w:i/>
          <w:color w:val="000000"/>
          <w:sz w:val="24"/>
          <w:szCs w:val="24"/>
        </w:rPr>
        <w:t xml:space="preserve">Упр. 361 – развивается умение находить в пословицах глаголы с </w:t>
      </w:r>
      <w:r w:rsidRPr="00A445EC">
        <w:rPr>
          <w:rFonts w:ascii="Times New Roman" w:eastAsia="SchoolBookC" w:hAnsi="Times New Roman" w:cs="Times New Roman"/>
          <w:i/>
          <w:sz w:val="24"/>
          <w:szCs w:val="24"/>
        </w:rPr>
        <w:t xml:space="preserve">частицей </w:t>
      </w:r>
      <w:r w:rsidRPr="00A445EC">
        <w:rPr>
          <w:rFonts w:ascii="Times New Roman" w:eastAsia="SchoolBookC-Italic" w:hAnsi="Times New Roman" w:cs="Times New Roman"/>
          <w:i/>
          <w:iCs/>
          <w:color w:val="333399"/>
          <w:sz w:val="24"/>
          <w:szCs w:val="24"/>
        </w:rPr>
        <w:t>не</w:t>
      </w:r>
      <w:r w:rsidRPr="00A445EC">
        <w:rPr>
          <w:rFonts w:ascii="Times New Roman" w:eastAsia="SchoolBookC" w:hAnsi="Times New Roman" w:cs="Times New Roman"/>
          <w:i/>
          <w:sz w:val="24"/>
          <w:szCs w:val="24"/>
        </w:rPr>
        <w:t>, определять их роль</w:t>
      </w:r>
      <w:r w:rsidRPr="00A445EC">
        <w:rPr>
          <w:rFonts w:ascii="Times New Roman" w:eastAsia="SchoolBookC" w:hAnsi="Times New Roman" w:cs="Times New Roman"/>
          <w:sz w:val="24"/>
          <w:szCs w:val="24"/>
        </w:rPr>
        <w:t>.</w:t>
      </w:r>
    </w:p>
    <w:p w:rsidR="008D72F0" w:rsidRPr="00A445EC" w:rsidRDefault="008D72F0" w:rsidP="008D72F0">
      <w:pPr>
        <w:autoSpaceDE w:val="0"/>
        <w:spacing w:after="0" w:line="240" w:lineRule="auto"/>
        <w:jc w:val="both"/>
        <w:rPr>
          <w:rFonts w:ascii="Times New Roman" w:eastAsia="SchoolBookC" w:hAnsi="Times New Roman" w:cs="Times New Roman"/>
          <w:sz w:val="24"/>
          <w:szCs w:val="24"/>
        </w:rPr>
      </w:pPr>
      <w:r w:rsidRPr="00A445EC">
        <w:rPr>
          <w:rFonts w:ascii="Times New Roman" w:eastAsia="SchoolBookC" w:hAnsi="Times New Roman" w:cs="Times New Roman"/>
          <w:sz w:val="24"/>
          <w:szCs w:val="24"/>
        </w:rPr>
        <w:t xml:space="preserve">а) </w:t>
      </w:r>
      <w:r w:rsidRPr="00A445EC">
        <w:rPr>
          <w:rFonts w:ascii="Times New Roman" w:eastAsia="SchoolBookC" w:hAnsi="Times New Roman" w:cs="Times New Roman"/>
          <w:i/>
          <w:sz w:val="24"/>
          <w:szCs w:val="24"/>
        </w:rPr>
        <w:t>Дети объясняют смысл пословиц, где это необходимо</w:t>
      </w:r>
      <w:r w:rsidRPr="00A445EC">
        <w:rPr>
          <w:rFonts w:ascii="Times New Roman" w:eastAsia="SchoolBookC" w:hAnsi="Times New Roman" w:cs="Times New Roman"/>
          <w:sz w:val="24"/>
          <w:szCs w:val="24"/>
        </w:rPr>
        <w:t>.</w:t>
      </w:r>
    </w:p>
    <w:p w:rsidR="008D72F0" w:rsidRPr="00A445EC" w:rsidRDefault="008D72F0" w:rsidP="008D72F0">
      <w:pPr>
        <w:autoSpaceDE w:val="0"/>
        <w:spacing w:after="0" w:line="240" w:lineRule="auto"/>
        <w:jc w:val="both"/>
        <w:rPr>
          <w:rFonts w:ascii="Times New Roman" w:eastAsia="SchoolBookC" w:hAnsi="Times New Roman" w:cs="Times New Roman"/>
          <w:sz w:val="24"/>
          <w:szCs w:val="24"/>
        </w:rPr>
      </w:pPr>
      <w:r w:rsidRPr="00A445EC">
        <w:rPr>
          <w:rFonts w:ascii="Times New Roman" w:eastAsia="SchoolBookC" w:hAnsi="Times New Roman" w:cs="Times New Roman"/>
          <w:sz w:val="24"/>
          <w:szCs w:val="24"/>
        </w:rPr>
        <w:t xml:space="preserve">– Найдите глаголы. Как написана частица </w:t>
      </w:r>
      <w:r w:rsidRPr="00A445EC">
        <w:rPr>
          <w:rFonts w:ascii="Times New Roman" w:eastAsia="SchoolBookC" w:hAnsi="Times New Roman" w:cs="Times New Roman"/>
          <w:i/>
          <w:color w:val="333399"/>
          <w:sz w:val="24"/>
          <w:szCs w:val="24"/>
        </w:rPr>
        <w:t>не</w:t>
      </w:r>
      <w:r w:rsidRPr="00A445EC">
        <w:rPr>
          <w:rFonts w:ascii="Times New Roman" w:eastAsia="SchoolBookC" w:hAnsi="Times New Roman" w:cs="Times New Roman"/>
          <w:sz w:val="24"/>
          <w:szCs w:val="24"/>
        </w:rPr>
        <w:t xml:space="preserve"> с глаголом?</w:t>
      </w:r>
    </w:p>
    <w:p w:rsidR="008D72F0" w:rsidRPr="00A445EC" w:rsidRDefault="008D72F0" w:rsidP="008D72F0">
      <w:pPr>
        <w:autoSpaceDE w:val="0"/>
        <w:spacing w:after="0" w:line="240" w:lineRule="auto"/>
        <w:jc w:val="both"/>
        <w:rPr>
          <w:rFonts w:ascii="Times New Roman" w:eastAsia="SchoolBookC" w:hAnsi="Times New Roman" w:cs="Times New Roman"/>
          <w:sz w:val="24"/>
          <w:szCs w:val="24"/>
        </w:rPr>
      </w:pPr>
      <w:r w:rsidRPr="00A445EC">
        <w:rPr>
          <w:rFonts w:ascii="Times New Roman" w:eastAsia="SchoolBookC" w:hAnsi="Times New Roman" w:cs="Times New Roman"/>
          <w:sz w:val="24"/>
          <w:szCs w:val="24"/>
        </w:rPr>
        <w:t xml:space="preserve">– Какое значение вносит частица </w:t>
      </w:r>
      <w:r w:rsidRPr="00A445EC">
        <w:rPr>
          <w:rFonts w:ascii="Times New Roman" w:eastAsia="SchoolBookC-Italic" w:hAnsi="Times New Roman" w:cs="Times New Roman"/>
          <w:i/>
          <w:iCs/>
          <w:color w:val="333399"/>
          <w:sz w:val="24"/>
          <w:szCs w:val="24"/>
        </w:rPr>
        <w:t>не</w:t>
      </w:r>
      <w:r w:rsidRPr="00A445EC">
        <w:rPr>
          <w:rFonts w:ascii="Times New Roman" w:eastAsia="SchoolBookC" w:hAnsi="Times New Roman" w:cs="Times New Roman"/>
          <w:sz w:val="24"/>
          <w:szCs w:val="24"/>
        </w:rPr>
        <w:t>?</w:t>
      </w:r>
    </w:p>
    <w:p w:rsidR="008D72F0" w:rsidRPr="00A445EC" w:rsidRDefault="008D72F0" w:rsidP="008D72F0">
      <w:pPr>
        <w:autoSpaceDE w:val="0"/>
        <w:spacing w:after="0" w:line="240" w:lineRule="auto"/>
        <w:jc w:val="both"/>
        <w:rPr>
          <w:rFonts w:ascii="Times New Roman" w:eastAsia="SchoolBookC-Bold" w:hAnsi="Times New Roman" w:cs="Times New Roman"/>
          <w:b/>
          <w:bCs/>
          <w:sz w:val="24"/>
          <w:szCs w:val="24"/>
        </w:rPr>
      </w:pPr>
      <w:r w:rsidRPr="00A445EC">
        <w:rPr>
          <w:rFonts w:ascii="Times New Roman" w:eastAsia="SchoolBookC" w:hAnsi="Times New Roman" w:cs="Times New Roman"/>
          <w:sz w:val="24"/>
          <w:szCs w:val="24"/>
        </w:rPr>
        <w:t xml:space="preserve">б) </w:t>
      </w:r>
      <w:r w:rsidRPr="00A445EC">
        <w:rPr>
          <w:rFonts w:ascii="Times New Roman" w:eastAsia="SchoolBookC" w:hAnsi="Times New Roman" w:cs="Times New Roman"/>
          <w:i/>
          <w:sz w:val="24"/>
          <w:szCs w:val="24"/>
        </w:rPr>
        <w:t>Запись пословиц по вариантам</w:t>
      </w:r>
      <w:r w:rsidRPr="00A445EC">
        <w:rPr>
          <w:rFonts w:ascii="Times New Roman" w:eastAsia="SchoolBookC" w:hAnsi="Times New Roman" w:cs="Times New Roman"/>
          <w:sz w:val="24"/>
          <w:szCs w:val="24"/>
        </w:rPr>
        <w:t>.</w:t>
      </w:r>
    </w:p>
    <w:p w:rsidR="008D72F0" w:rsidRPr="00A445EC" w:rsidRDefault="008D72F0" w:rsidP="008D72F0">
      <w:pPr>
        <w:autoSpaceDE w:val="0"/>
        <w:spacing w:after="0" w:line="240" w:lineRule="auto"/>
        <w:jc w:val="both"/>
        <w:rPr>
          <w:rFonts w:ascii="Times New Roman" w:eastAsia="SchoolBookC-Bold" w:hAnsi="Times New Roman" w:cs="Times New Roman"/>
          <w:b/>
          <w:bCs/>
          <w:sz w:val="24"/>
          <w:szCs w:val="24"/>
        </w:rPr>
      </w:pPr>
      <w:r w:rsidRPr="00A445EC">
        <w:rPr>
          <w:rFonts w:ascii="Times New Roman" w:eastAsia="SchoolBookC-Bold" w:hAnsi="Times New Roman" w:cs="Times New Roman"/>
          <w:b/>
          <w:bCs/>
          <w:sz w:val="24"/>
          <w:szCs w:val="24"/>
        </w:rPr>
        <w:t>I вариант</w:t>
      </w:r>
      <w:r w:rsidRPr="00A445EC">
        <w:rPr>
          <w:rFonts w:ascii="Times New Roman" w:eastAsia="SchoolBookC" w:hAnsi="Times New Roman" w:cs="Times New Roman"/>
          <w:sz w:val="24"/>
          <w:szCs w:val="24"/>
        </w:rPr>
        <w:t>: первые 3 пословицы;</w:t>
      </w:r>
    </w:p>
    <w:p w:rsidR="008D72F0" w:rsidRPr="00A445EC" w:rsidRDefault="008D72F0" w:rsidP="008D72F0">
      <w:pPr>
        <w:autoSpaceDE w:val="0"/>
        <w:spacing w:after="0" w:line="240" w:lineRule="auto"/>
        <w:jc w:val="both"/>
        <w:rPr>
          <w:rFonts w:ascii="Times New Roman" w:eastAsia="SchoolBookC-Bold" w:hAnsi="Times New Roman" w:cs="Times New Roman"/>
          <w:b/>
          <w:bCs/>
          <w:sz w:val="24"/>
          <w:szCs w:val="24"/>
        </w:rPr>
      </w:pPr>
      <w:r w:rsidRPr="00A445EC">
        <w:rPr>
          <w:rFonts w:ascii="Times New Roman" w:eastAsia="SchoolBookC-Bold" w:hAnsi="Times New Roman" w:cs="Times New Roman"/>
          <w:b/>
          <w:bCs/>
          <w:sz w:val="24"/>
          <w:szCs w:val="24"/>
        </w:rPr>
        <w:t>II вариант</w:t>
      </w:r>
      <w:r w:rsidRPr="00A445EC">
        <w:rPr>
          <w:rFonts w:ascii="Times New Roman" w:eastAsia="SchoolBookC" w:hAnsi="Times New Roman" w:cs="Times New Roman"/>
          <w:sz w:val="24"/>
          <w:szCs w:val="24"/>
        </w:rPr>
        <w:t>: 3 следующие пословицы.</w:t>
      </w:r>
    </w:p>
    <w:p w:rsidR="008D72F0" w:rsidRPr="00A445EC" w:rsidRDefault="008D72F0" w:rsidP="008D72F0">
      <w:pPr>
        <w:autoSpaceDE w:val="0"/>
        <w:spacing w:after="0" w:line="240" w:lineRule="auto"/>
        <w:jc w:val="both"/>
        <w:rPr>
          <w:rFonts w:ascii="Times New Roman" w:eastAsia="SchoolBookC" w:hAnsi="Times New Roman" w:cs="Times New Roman"/>
          <w:i/>
          <w:sz w:val="24"/>
          <w:szCs w:val="24"/>
        </w:rPr>
      </w:pPr>
      <w:r w:rsidRPr="00A445EC">
        <w:rPr>
          <w:rFonts w:ascii="Times New Roman" w:eastAsia="SchoolBookC-Bold" w:hAnsi="Times New Roman" w:cs="Times New Roman"/>
          <w:b/>
          <w:bCs/>
          <w:sz w:val="24"/>
          <w:szCs w:val="24"/>
        </w:rPr>
        <w:t xml:space="preserve">2. </w:t>
      </w:r>
      <w:r w:rsidRPr="00A445EC">
        <w:rPr>
          <w:rFonts w:ascii="Times New Roman" w:eastAsia="SchoolBookC" w:hAnsi="Times New Roman" w:cs="Times New Roman"/>
          <w:i/>
          <w:sz w:val="24"/>
          <w:szCs w:val="24"/>
        </w:rPr>
        <w:t xml:space="preserve">Упр. 362 – развиваются речевые умения (правильно употреблять пословицы в речи), а также правописные – писать </w:t>
      </w:r>
      <w:r w:rsidRPr="00A445EC">
        <w:rPr>
          <w:rFonts w:ascii="Times New Roman" w:eastAsia="SchoolBookC-Italic" w:hAnsi="Times New Roman" w:cs="Times New Roman"/>
          <w:i/>
          <w:iCs/>
          <w:color w:val="333399"/>
          <w:sz w:val="24"/>
          <w:szCs w:val="24"/>
        </w:rPr>
        <w:t>не</w:t>
      </w:r>
      <w:r w:rsidRPr="00A445EC">
        <w:rPr>
          <w:rFonts w:ascii="Times New Roman" w:eastAsia="SchoolBookC-Italic" w:hAnsi="Times New Roman" w:cs="Times New Roman"/>
          <w:i/>
          <w:iCs/>
          <w:sz w:val="24"/>
          <w:szCs w:val="24"/>
        </w:rPr>
        <w:t xml:space="preserve"> </w:t>
      </w:r>
      <w:r w:rsidRPr="00A445EC">
        <w:rPr>
          <w:rFonts w:ascii="Times New Roman" w:eastAsia="SchoolBookC" w:hAnsi="Times New Roman" w:cs="Times New Roman"/>
          <w:i/>
          <w:sz w:val="24"/>
          <w:szCs w:val="24"/>
        </w:rPr>
        <w:t>с глаголами.</w:t>
      </w:r>
    </w:p>
    <w:p w:rsidR="008D72F0" w:rsidRPr="00A445EC" w:rsidRDefault="008D72F0" w:rsidP="008D72F0">
      <w:pPr>
        <w:autoSpaceDE w:val="0"/>
        <w:spacing w:after="0" w:line="240" w:lineRule="auto"/>
        <w:jc w:val="both"/>
        <w:rPr>
          <w:rFonts w:ascii="Times New Roman" w:eastAsia="SchoolBookC-Bold" w:hAnsi="Times New Roman" w:cs="Times New Roman"/>
          <w:b/>
          <w:bCs/>
          <w:sz w:val="24"/>
          <w:szCs w:val="24"/>
        </w:rPr>
      </w:pPr>
      <w:r w:rsidRPr="00A445EC">
        <w:rPr>
          <w:rFonts w:ascii="Times New Roman" w:eastAsia="SchoolBookC" w:hAnsi="Times New Roman" w:cs="Times New Roman"/>
          <w:i/>
          <w:sz w:val="24"/>
          <w:szCs w:val="24"/>
        </w:rPr>
        <w:t>Осложнённое списывание с обозначением орфограмм.</w:t>
      </w:r>
    </w:p>
    <w:p w:rsidR="008D72F0" w:rsidRPr="00A445EC" w:rsidRDefault="008D72F0" w:rsidP="008D72F0">
      <w:pPr>
        <w:autoSpaceDE w:val="0"/>
        <w:spacing w:after="0" w:line="240" w:lineRule="auto"/>
        <w:jc w:val="both"/>
        <w:rPr>
          <w:rFonts w:ascii="Times New Roman" w:eastAsia="SchoolBookC" w:hAnsi="Times New Roman" w:cs="Times New Roman"/>
          <w:i/>
          <w:sz w:val="24"/>
          <w:szCs w:val="24"/>
        </w:rPr>
      </w:pPr>
      <w:r w:rsidRPr="00A445EC">
        <w:rPr>
          <w:rFonts w:ascii="Times New Roman" w:eastAsia="SchoolBookC-Bold" w:hAnsi="Times New Roman" w:cs="Times New Roman"/>
          <w:b/>
          <w:bCs/>
          <w:sz w:val="24"/>
          <w:szCs w:val="24"/>
        </w:rPr>
        <w:t xml:space="preserve">3. </w:t>
      </w:r>
      <w:r w:rsidRPr="00A445EC">
        <w:rPr>
          <w:rFonts w:ascii="Times New Roman" w:eastAsia="SchoolBookC" w:hAnsi="Times New Roman" w:cs="Times New Roman"/>
          <w:i/>
          <w:sz w:val="24"/>
          <w:szCs w:val="24"/>
        </w:rPr>
        <w:t>Упр. 363 – самостоятельная работа. Развиваются умения письменной речи – написания слов с изученными орфограммами и их графического обозначения.</w:t>
      </w:r>
    </w:p>
    <w:p w:rsidR="008D72F0" w:rsidRPr="00A445EC" w:rsidRDefault="008D72F0" w:rsidP="008D72F0">
      <w:pPr>
        <w:autoSpaceDE w:val="0"/>
        <w:spacing w:after="0" w:line="240" w:lineRule="auto"/>
        <w:jc w:val="both"/>
        <w:rPr>
          <w:rFonts w:ascii="Times New Roman" w:eastAsia="SchoolBookC" w:hAnsi="Times New Roman" w:cs="Times New Roman"/>
          <w:i/>
          <w:sz w:val="24"/>
          <w:szCs w:val="24"/>
        </w:rPr>
      </w:pPr>
      <w:r w:rsidRPr="00A445EC">
        <w:rPr>
          <w:rFonts w:ascii="Times New Roman" w:eastAsia="SchoolBookC" w:hAnsi="Times New Roman" w:cs="Times New Roman"/>
          <w:i/>
          <w:sz w:val="24"/>
          <w:szCs w:val="24"/>
        </w:rPr>
        <w:t xml:space="preserve">Особое внимание нужно обратить на обозначение орфограммы – </w:t>
      </w:r>
      <w:r w:rsidRPr="00A445EC">
        <w:rPr>
          <w:rFonts w:ascii="Times New Roman" w:eastAsia="SchoolBookC-Italic" w:hAnsi="Times New Roman" w:cs="Times New Roman"/>
          <w:i/>
          <w:iCs/>
          <w:color w:val="333399"/>
          <w:sz w:val="24"/>
          <w:szCs w:val="24"/>
        </w:rPr>
        <w:t>не</w:t>
      </w:r>
      <w:r w:rsidRPr="00A445EC">
        <w:rPr>
          <w:rFonts w:ascii="Times New Roman" w:eastAsia="SchoolBookC-Italic" w:hAnsi="Times New Roman" w:cs="Times New Roman"/>
          <w:i/>
          <w:iCs/>
          <w:sz w:val="24"/>
          <w:szCs w:val="24"/>
        </w:rPr>
        <w:t xml:space="preserve"> </w:t>
      </w:r>
      <w:r w:rsidRPr="00A445EC">
        <w:rPr>
          <w:rFonts w:ascii="Times New Roman" w:eastAsia="SchoolBookC" w:hAnsi="Times New Roman" w:cs="Times New Roman"/>
          <w:i/>
          <w:sz w:val="24"/>
          <w:szCs w:val="24"/>
        </w:rPr>
        <w:t>с глаголами.</w:t>
      </w:r>
    </w:p>
    <w:p w:rsidR="00900421" w:rsidRDefault="008D72F0" w:rsidP="008D72F0">
      <w:pPr>
        <w:autoSpaceDE w:val="0"/>
        <w:spacing w:after="0" w:line="240" w:lineRule="auto"/>
        <w:jc w:val="both"/>
      </w:pPr>
      <w:r w:rsidRPr="00A445EC">
        <w:rPr>
          <w:rFonts w:ascii="Times New Roman" w:eastAsia="SchoolBookC" w:hAnsi="Times New Roman" w:cs="Times New Roman"/>
          <w:i/>
          <w:sz w:val="24"/>
          <w:szCs w:val="24"/>
        </w:rPr>
        <w:t>Затем дети разбирают слова по составу, называют части речи (по рядам).</w:t>
      </w:r>
    </w:p>
    <w:sectPr w:rsidR="00900421" w:rsidSect="008D72F0">
      <w:pgSz w:w="11906" w:h="16838"/>
      <w:pgMar w:top="851" w:right="850" w:bottom="851" w:left="1701" w:header="708" w:footer="708" w:gutter="0"/>
      <w:pgBorders w:offsetFrom="page">
        <w:top w:val="twistedLines1" w:sz="18" w:space="24" w:color="auto"/>
        <w:left w:val="twistedLines1" w:sz="18" w:space="24" w:color="auto"/>
        <w:bottom w:val="twistedLines1" w:sz="18" w:space="24" w:color="auto"/>
        <w:right w:val="twistedLines1" w:sz="18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EJHNF L+ School Book C">
    <w:altName w:val="Times New Roman"/>
    <w:charset w:val="CC"/>
    <w:family w:val="roman"/>
    <w:pitch w:val="default"/>
    <w:sig w:usb0="00000000" w:usb1="00000000" w:usb2="00000000" w:usb3="00000000" w:csb0="00000000" w:csb1="00000000"/>
  </w:font>
  <w:font w:name="SchoolBookC">
    <w:altName w:val="Times New Roman"/>
    <w:charset w:val="CC"/>
    <w:family w:val="roman"/>
    <w:pitch w:val="default"/>
    <w:sig w:usb0="00000000" w:usb1="00000000" w:usb2="00000000" w:usb3="00000000" w:csb0="00000000" w:csb1="00000000"/>
  </w:font>
  <w:font w:name="SchoolBookC-Bold">
    <w:altName w:val="Times New Roman"/>
    <w:charset w:val="CC"/>
    <w:family w:val="roman"/>
    <w:pitch w:val="default"/>
    <w:sig w:usb0="00000000" w:usb1="00000000" w:usb2="00000000" w:usb3="00000000" w:csb0="00000000" w:csb1="00000000"/>
  </w:font>
  <w:font w:name="SchoolBookC-Italic">
    <w:charset w:val="CC"/>
    <w:family w:val="roman"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D5163E"/>
    <w:multiLevelType w:val="hybridMultilevel"/>
    <w:tmpl w:val="9998F026"/>
    <w:lvl w:ilvl="0" w:tplc="61043B3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098743C"/>
    <w:multiLevelType w:val="hybridMultilevel"/>
    <w:tmpl w:val="9F8A04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68B132F"/>
    <w:multiLevelType w:val="hybridMultilevel"/>
    <w:tmpl w:val="53541110"/>
    <w:lvl w:ilvl="0" w:tplc="61043B34">
      <w:start w:val="6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A85729C"/>
    <w:multiLevelType w:val="hybridMultilevel"/>
    <w:tmpl w:val="9574027A"/>
    <w:lvl w:ilvl="0" w:tplc="61043B34">
      <w:start w:val="4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D72F0"/>
    <w:rsid w:val="008D72F0"/>
    <w:rsid w:val="009004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72F0"/>
    <w:pPr>
      <w:suppressAutoHyphens/>
    </w:pPr>
    <w:rPr>
      <w:rFonts w:ascii="Calibri" w:eastAsia="Calibri" w:hAnsi="Calibri" w:cs="Calibri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8D72F0"/>
    <w:pPr>
      <w:widowControl w:val="0"/>
      <w:suppressAutoHyphens/>
      <w:autoSpaceDE w:val="0"/>
      <w:spacing w:after="0" w:line="240" w:lineRule="auto"/>
    </w:pPr>
    <w:rPr>
      <w:rFonts w:ascii="EJHNF L+ School Book C" w:eastAsia="Times New Roman" w:hAnsi="EJHNF L+ School Book C" w:cs="EJHNF L+ School Book C"/>
      <w:color w:val="000000"/>
      <w:sz w:val="24"/>
      <w:szCs w:val="24"/>
      <w:lang w:eastAsia="ar-SA"/>
    </w:rPr>
  </w:style>
  <w:style w:type="paragraph" w:styleId="a3">
    <w:name w:val="List Paragraph"/>
    <w:basedOn w:val="a"/>
    <w:uiPriority w:val="34"/>
    <w:qFormat/>
    <w:rsid w:val="008D72F0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8D72F0"/>
    <w:rPr>
      <w:color w:val="0000FF" w:themeColor="hyperlink"/>
      <w:u w:val="single"/>
    </w:rPr>
  </w:style>
  <w:style w:type="paragraph" w:styleId="a5">
    <w:name w:val="No Spacing"/>
    <w:uiPriority w:val="1"/>
    <w:qFormat/>
    <w:rsid w:val="008D72F0"/>
    <w:pPr>
      <w:spacing w:after="0" w:line="240" w:lineRule="auto"/>
    </w:pPr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346</Words>
  <Characters>1977</Characters>
  <Application>Microsoft Office Word</Application>
  <DocSecurity>0</DocSecurity>
  <Lines>16</Lines>
  <Paragraphs>4</Paragraphs>
  <ScaleCrop>false</ScaleCrop>
  <Company>Microsoft</Company>
  <LinksUpToDate>false</LinksUpToDate>
  <CharactersWithSpaces>2319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2014-03-23T16:59:00Z</dcterms:created>
  <dcterms:modified xsi:type="dcterms:W3CDTF">2014-03-23T17:12:00Z</dcterms:modified>
</cp:coreProperties>
</file>